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F833" w14:textId="77777777" w:rsidR="00EE31CD" w:rsidRDefault="00EE31CD" w:rsidP="00EE31CD">
      <w:pPr>
        <w:pStyle w:val="TitlePageOrigin"/>
      </w:pPr>
      <w:r>
        <w:t>West Virginia Legislature</w:t>
      </w:r>
    </w:p>
    <w:p w14:paraId="328EA727" w14:textId="34172DC0" w:rsidR="00EE31CD" w:rsidRDefault="00EE31CD" w:rsidP="00EE31CD">
      <w:pPr>
        <w:pStyle w:val="TitlePageSession"/>
      </w:pPr>
      <w:r>
        <w:t>202</w:t>
      </w:r>
      <w:r w:rsidR="00B1683F">
        <w:t>4</w:t>
      </w:r>
      <w:r>
        <w:t xml:space="preserve"> REGULAR SESSION</w:t>
      </w:r>
    </w:p>
    <w:p w14:paraId="25AF48EE" w14:textId="267896D8" w:rsidR="00EE31CD" w:rsidRDefault="00B1683F" w:rsidP="00EE31CD">
      <w:pPr>
        <w:pStyle w:val="TitlePageBillPrefix"/>
      </w:pPr>
      <w:r>
        <w:t>Introduced</w:t>
      </w:r>
    </w:p>
    <w:p w14:paraId="508D8A0F" w14:textId="0EA0D3CD" w:rsidR="00EE31CD" w:rsidRDefault="00991034" w:rsidP="00EE31CD">
      <w:pPr>
        <w:pStyle w:val="TitlePageBillPrefix"/>
      </w:pPr>
      <w:r>
        <w:t>House</w:t>
      </w:r>
      <w:r w:rsidR="00EE31CD">
        <w:t xml:space="preserve"> Bill </w:t>
      </w:r>
      <w:r w:rsidR="00C96D3A">
        <w:t>4078</w:t>
      </w:r>
    </w:p>
    <w:p w14:paraId="60F632BF" w14:textId="4AEA2A8D" w:rsidR="00EE31CD" w:rsidRDefault="00EE31CD" w:rsidP="00EE31CD">
      <w:pPr>
        <w:pStyle w:val="Sponsors"/>
      </w:pPr>
      <w:r>
        <w:t xml:space="preserve">BY </w:t>
      </w:r>
      <w:r w:rsidR="00991034">
        <w:t>Delegate Smith</w:t>
      </w:r>
    </w:p>
    <w:p w14:paraId="3ED68D52" w14:textId="77777777" w:rsidR="00C96D3A" w:rsidRDefault="00C96D3A" w:rsidP="00C96D3A">
      <w:pPr>
        <w:pStyle w:val="References"/>
      </w:pPr>
      <w:r>
        <w:t xml:space="preserve">[Introduced January 10, 2024; Referred </w:t>
      </w:r>
      <w:proofErr w:type="gramStart"/>
      <w:r>
        <w:t>to</w:t>
      </w:r>
      <w:proofErr w:type="gramEnd"/>
      <w:r>
        <w:t xml:space="preserve"> </w:t>
      </w:r>
    </w:p>
    <w:p w14:paraId="47F84780" w14:textId="77777777" w:rsidR="00C96D3A" w:rsidRDefault="00C96D3A" w:rsidP="00C96D3A">
      <w:pPr>
        <w:pStyle w:val="References"/>
      </w:pPr>
      <w:r>
        <w:t>Committee on Finance then the Judiciary]</w:t>
      </w:r>
    </w:p>
    <w:p w14:paraId="146F3D37" w14:textId="77777777" w:rsidR="00C96D3A" w:rsidRDefault="00C96D3A" w:rsidP="00EE31CD">
      <w:pPr>
        <w:pStyle w:val="Sponsors"/>
      </w:pPr>
    </w:p>
    <w:p w14:paraId="53C99470" w14:textId="77777777" w:rsidR="00EE31CD" w:rsidRDefault="00EE31CD" w:rsidP="00EE31CD">
      <w:pPr>
        <w:pStyle w:val="TitleSection"/>
      </w:pPr>
      <w:r>
        <w:lastRenderedPageBreak/>
        <w:t>A BILL to amend and reenact §64-7-1 of the Code of West Virginia, 1931, as amended, relating to authorizing the West Virginia Racing Commission to promulgate a legislative rule relating to thoroughbred racing.</w:t>
      </w:r>
    </w:p>
    <w:p w14:paraId="77507CED" w14:textId="77777777" w:rsidR="00EE31CD" w:rsidRDefault="00EE31CD" w:rsidP="00EE31CD">
      <w:pPr>
        <w:pStyle w:val="EnactingClause"/>
        <w:sectPr w:rsidR="00EE31CD" w:rsidSect="003017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5D5940B" w14:textId="79DE4821" w:rsidR="00EE31CD" w:rsidRDefault="00EE31CD" w:rsidP="00EE31CD">
      <w:pPr>
        <w:pStyle w:val="ArticleHeading"/>
      </w:pPr>
      <w:r>
        <w:t>ARTICLE 7. Authorization for Department of revenue to promulgate legislative rules.</w:t>
      </w:r>
    </w:p>
    <w:p w14:paraId="4D9D6541" w14:textId="30DA2A46" w:rsidR="00EE31CD" w:rsidRDefault="00EE31CD" w:rsidP="00EE31CD">
      <w:pPr>
        <w:pStyle w:val="SectionHeading"/>
      </w:pPr>
      <w:r>
        <w:t xml:space="preserve">§64-7-1. West Virginia Racing Commission. </w:t>
      </w:r>
    </w:p>
    <w:p w14:paraId="2A4240BD" w14:textId="22260A0F" w:rsidR="00EE31CD" w:rsidRDefault="00EE31CD" w:rsidP="00EE31CD">
      <w:pPr>
        <w:pStyle w:val="SectionBody"/>
      </w:pPr>
      <w:r>
        <w:t>The legislative rule filed in the State Register on July 26, 2023, authorized under the authority of §19-23-</w:t>
      </w:r>
      <w:r w:rsidR="004A4AA1">
        <w:t>6</w:t>
      </w:r>
      <w:r w:rsidR="00CE0F14">
        <w:t xml:space="preserve"> </w:t>
      </w:r>
      <w:r>
        <w:t xml:space="preserve">of this code, relating to the West Virginia Racing Commission (thoroughbred racing, </w:t>
      </w:r>
      <w:hyperlink r:id="rId13" w:history="1">
        <w:r w:rsidRPr="00EE31CD">
          <w:rPr>
            <w:rStyle w:val="Hyperlink"/>
            <w:rFonts w:eastAsiaTheme="minorHAnsi"/>
            <w:u w:val="none"/>
          </w:rPr>
          <w:t>178 CSR 01</w:t>
        </w:r>
      </w:hyperlink>
      <w:r>
        <w:t xml:space="preserve">), is authorized with the amendments set forth below: </w:t>
      </w:r>
    </w:p>
    <w:p w14:paraId="4ABA4922" w14:textId="7909D79A" w:rsidR="00EE31CD" w:rsidRDefault="00EE31CD" w:rsidP="00EE31CD">
      <w:pPr>
        <w:pStyle w:val="SectionBody"/>
      </w:pPr>
      <w:r>
        <w:rPr>
          <w:rFonts w:cs="Arial"/>
        </w:rPr>
        <w:t>O</w:t>
      </w:r>
      <w:r w:rsidRPr="00D02A66">
        <w:rPr>
          <w:rFonts w:cs="Arial"/>
        </w:rPr>
        <w:t xml:space="preserve">n page 67, line twelve, in </w:t>
      </w:r>
      <w:r>
        <w:rPr>
          <w:rFonts w:cs="Arial"/>
        </w:rPr>
        <w:t xml:space="preserve">subdivision </w:t>
      </w:r>
      <w:r w:rsidRPr="00D02A66">
        <w:rPr>
          <w:rFonts w:cs="Arial"/>
        </w:rPr>
        <w:t>§41.</w:t>
      </w:r>
      <w:proofErr w:type="gramStart"/>
      <w:r w:rsidRPr="00D02A66">
        <w:rPr>
          <w:rFonts w:cs="Arial"/>
        </w:rPr>
        <w:t>2.g.</w:t>
      </w:r>
      <w:proofErr w:type="gramEnd"/>
      <w:r w:rsidRPr="00D02A66">
        <w:rPr>
          <w:rFonts w:cs="Arial"/>
        </w:rPr>
        <w:t xml:space="preserve">, by striking out the words "Entry of a" and inserting in lieu thereof the </w:t>
      </w:r>
      <w:r>
        <w:rPr>
          <w:rFonts w:cs="Arial"/>
        </w:rPr>
        <w:t>word</w:t>
      </w:r>
      <w:r w:rsidRPr="00D02A66">
        <w:rPr>
          <w:rFonts w:cs="Arial"/>
        </w:rPr>
        <w:t xml:space="preserve">:  </w:t>
      </w:r>
      <w:r w:rsidRPr="00202F6E">
        <w:rPr>
          <w:rFonts w:cs="Arial"/>
        </w:rPr>
        <w:t>"A</w:t>
      </w:r>
      <w:r w:rsidRPr="00D02A66">
        <w:rPr>
          <w:rFonts w:cs="Arial"/>
        </w:rPr>
        <w:t>".</w:t>
      </w:r>
    </w:p>
    <w:p w14:paraId="67947936" w14:textId="77777777" w:rsidR="00EE31CD" w:rsidRDefault="00EE31CD" w:rsidP="00EE31CD">
      <w:pPr>
        <w:pStyle w:val="Note"/>
      </w:pPr>
    </w:p>
    <w:p w14:paraId="45FB00FB" w14:textId="77777777" w:rsidR="00EE31CD" w:rsidRDefault="00EE31CD" w:rsidP="00EE31CD">
      <w:pPr>
        <w:pStyle w:val="Note"/>
      </w:pPr>
      <w:r>
        <w:t>NOTE: The purpose of this bill is to authorize the West Virginia Racing Commission to promulgate a legislative rule relating to thoroughbred racing.</w:t>
      </w:r>
    </w:p>
    <w:p w14:paraId="49617A65" w14:textId="77777777" w:rsidR="00EE31CD" w:rsidRDefault="00EE31CD" w:rsidP="00EE31CD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EE31CD" w:rsidSect="00EE31C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61ECD" w14:textId="77777777" w:rsidR="00EE31CD" w:rsidRDefault="00EE31CD" w:rsidP="00EE31CD">
      <w:pPr>
        <w:spacing w:line="240" w:lineRule="auto"/>
      </w:pPr>
      <w:r>
        <w:separator/>
      </w:r>
    </w:p>
  </w:endnote>
  <w:endnote w:type="continuationSeparator" w:id="0">
    <w:p w14:paraId="444A9A94" w14:textId="77777777" w:rsidR="00EE31CD" w:rsidRDefault="00EE31CD" w:rsidP="00EE31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C9D2A" w14:textId="77777777" w:rsidR="00057F6B" w:rsidRDefault="00057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FA23" w14:textId="77777777" w:rsidR="00057F6B" w:rsidRDefault="00057F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C00C" w14:textId="77777777" w:rsidR="00057F6B" w:rsidRDefault="00057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7AA7C" w14:textId="77777777" w:rsidR="00EE31CD" w:rsidRDefault="00EE31CD" w:rsidP="00EE31CD">
      <w:pPr>
        <w:spacing w:line="240" w:lineRule="auto"/>
      </w:pPr>
      <w:r>
        <w:separator/>
      </w:r>
    </w:p>
  </w:footnote>
  <w:footnote w:type="continuationSeparator" w:id="0">
    <w:p w14:paraId="418B0D06" w14:textId="77777777" w:rsidR="00EE31CD" w:rsidRDefault="00EE31CD" w:rsidP="00EE31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35E8" w14:textId="77777777" w:rsidR="00057F6B" w:rsidRDefault="00057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06804" w14:textId="0E880E3B" w:rsidR="00EE31CD" w:rsidRPr="00EE31CD" w:rsidRDefault="00EE31CD" w:rsidP="00EE31CD">
    <w:pPr>
      <w:pStyle w:val="HeaderStyle"/>
    </w:pPr>
    <w:r>
      <w:t>178 CSR 01</w:t>
    </w:r>
    <w:r w:rsidR="00B1683F">
      <w:tab/>
    </w:r>
    <w:r w:rsidR="00B1683F">
      <w:tab/>
      <w:t>2024R2196</w:t>
    </w:r>
    <w:proofErr w:type="gramStart"/>
    <w:r w:rsidR="00B1683F">
      <w:t>H</w:t>
    </w:r>
    <w:r w:rsidR="00CE0F14">
      <w:t xml:space="preserve">  2024</w:t>
    </w:r>
    <w:proofErr w:type="gramEnd"/>
    <w:r w:rsidR="00CE0F14">
      <w:t>R2195S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F0B7" w14:textId="45304837" w:rsidR="00301710" w:rsidRDefault="00301710">
    <w:pPr>
      <w:pStyle w:val="Header"/>
    </w:pPr>
    <w:r>
      <w:t>178 CSR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513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CD"/>
    <w:rsid w:val="00057F6B"/>
    <w:rsid w:val="00301710"/>
    <w:rsid w:val="003C3115"/>
    <w:rsid w:val="003C3A05"/>
    <w:rsid w:val="004A4AA1"/>
    <w:rsid w:val="005C64D8"/>
    <w:rsid w:val="00991034"/>
    <w:rsid w:val="00B1683F"/>
    <w:rsid w:val="00BE3866"/>
    <w:rsid w:val="00C96D3A"/>
    <w:rsid w:val="00CE0F14"/>
    <w:rsid w:val="00E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FBC70"/>
  <w15:chartTrackingRefBased/>
  <w15:docId w15:val="{3964FC86-5B5D-46D2-9243-22161B62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EE31CD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E31CD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EE31C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E31C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E31CD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E31C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E31CD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E31C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E31CD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E31C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E31C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EE31C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E31C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E31C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E31CD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EE31CD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E31C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EE31CD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EE31CD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EE31CD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E31C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E31CD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EE31C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E31CD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E31C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E31CD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EE31CD"/>
  </w:style>
  <w:style w:type="paragraph" w:customStyle="1" w:styleId="EnactingClauseOld">
    <w:name w:val="Enacting Clause Old"/>
    <w:next w:val="EnactingSectionOld"/>
    <w:link w:val="EnactingClauseOldChar"/>
    <w:autoRedefine/>
    <w:rsid w:val="00EE31CD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E31CD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E31CD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E31C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E31CD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EE31CD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E31C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E31CD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E31C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E31CD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E31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31CD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EE31CD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EE31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1CD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EE31C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E31C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E31CD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EE31C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E31CD"/>
  </w:style>
  <w:style w:type="paragraph" w:customStyle="1" w:styleId="BillNumber">
    <w:name w:val="Bill Number"/>
    <w:basedOn w:val="BillNumberOld"/>
    <w:qFormat/>
    <w:rsid w:val="00EE31CD"/>
  </w:style>
  <w:style w:type="paragraph" w:customStyle="1" w:styleId="ChapterHeading">
    <w:name w:val="Chapter Heading"/>
    <w:basedOn w:val="ChapterHeadingOld"/>
    <w:next w:val="Normal"/>
    <w:qFormat/>
    <w:rsid w:val="00EE31CD"/>
  </w:style>
  <w:style w:type="paragraph" w:customStyle="1" w:styleId="EnactingClause">
    <w:name w:val="Enacting Clause"/>
    <w:basedOn w:val="EnactingClauseOld"/>
    <w:qFormat/>
    <w:rsid w:val="00EE31CD"/>
  </w:style>
  <w:style w:type="paragraph" w:customStyle="1" w:styleId="EnactingSection">
    <w:name w:val="Enacting Section"/>
    <w:basedOn w:val="EnactingSectionOld"/>
    <w:qFormat/>
    <w:rsid w:val="00EE31CD"/>
  </w:style>
  <w:style w:type="paragraph" w:customStyle="1" w:styleId="HeaderStyle">
    <w:name w:val="Header Style"/>
    <w:basedOn w:val="HeaderStyleOld"/>
    <w:qFormat/>
    <w:rsid w:val="00EE31CD"/>
  </w:style>
  <w:style w:type="paragraph" w:customStyle="1" w:styleId="Note">
    <w:name w:val="Note"/>
    <w:basedOn w:val="NoteOld"/>
    <w:qFormat/>
    <w:rsid w:val="00EE31CD"/>
  </w:style>
  <w:style w:type="paragraph" w:customStyle="1" w:styleId="PartHeading">
    <w:name w:val="Part Heading"/>
    <w:basedOn w:val="PartHeadingOld"/>
    <w:qFormat/>
    <w:rsid w:val="00EE31CD"/>
  </w:style>
  <w:style w:type="paragraph" w:customStyle="1" w:styleId="References">
    <w:name w:val="References"/>
    <w:basedOn w:val="ReferencesOld"/>
    <w:qFormat/>
    <w:rsid w:val="00EE31CD"/>
  </w:style>
  <w:style w:type="paragraph" w:customStyle="1" w:styleId="SectionBody">
    <w:name w:val="Section Body"/>
    <w:basedOn w:val="SectionBodyOld"/>
    <w:qFormat/>
    <w:rsid w:val="00EE31CD"/>
  </w:style>
  <w:style w:type="paragraph" w:customStyle="1" w:styleId="SectionHeading">
    <w:name w:val="Section Heading"/>
    <w:basedOn w:val="SectionHeadingOld"/>
    <w:qFormat/>
    <w:rsid w:val="00EE31CD"/>
  </w:style>
  <w:style w:type="paragraph" w:customStyle="1" w:styleId="Sponsors">
    <w:name w:val="Sponsors"/>
    <w:basedOn w:val="SponsorsOld"/>
    <w:qFormat/>
    <w:rsid w:val="00EE31CD"/>
  </w:style>
  <w:style w:type="paragraph" w:customStyle="1" w:styleId="TitlePageBillPrefix">
    <w:name w:val="Title Page: Bill Prefix"/>
    <w:basedOn w:val="TitlePageBillPrefixOld"/>
    <w:qFormat/>
    <w:rsid w:val="00EE31CD"/>
  </w:style>
  <w:style w:type="paragraph" w:customStyle="1" w:styleId="TitlePageOrigin">
    <w:name w:val="Title Page: Origin"/>
    <w:basedOn w:val="TitlePageOriginOld"/>
    <w:qFormat/>
    <w:rsid w:val="00EE31CD"/>
  </w:style>
  <w:style w:type="paragraph" w:customStyle="1" w:styleId="TitlePageSession">
    <w:name w:val="Title Page: Session"/>
    <w:basedOn w:val="TitlePageSessionOld"/>
    <w:qFormat/>
    <w:rsid w:val="00EE31CD"/>
  </w:style>
  <w:style w:type="paragraph" w:customStyle="1" w:styleId="TitleSection">
    <w:name w:val="Title Section"/>
    <w:basedOn w:val="TitleSectionOld"/>
    <w:qFormat/>
    <w:rsid w:val="00EE31CD"/>
  </w:style>
  <w:style w:type="character" w:customStyle="1" w:styleId="Strike-Through">
    <w:name w:val="Strike-Through"/>
    <w:uiPriority w:val="1"/>
    <w:rsid w:val="00EE31C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EE31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78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Marguerite Duda</cp:lastModifiedBy>
  <cp:revision>2</cp:revision>
  <dcterms:created xsi:type="dcterms:W3CDTF">2024-01-08T14:00:00Z</dcterms:created>
  <dcterms:modified xsi:type="dcterms:W3CDTF">2024-01-08T14:00:00Z</dcterms:modified>
</cp:coreProperties>
</file>